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2C5322" w14:textId="36D306E2" w:rsidR="00AD5BE0" w:rsidRPr="00AD5BE0" w:rsidRDefault="00AD5BE0" w:rsidP="00AD5BE0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Załącznik nr </w:t>
      </w:r>
      <w:r>
        <w:rPr>
          <w:rFonts w:ascii="Calibri" w:hAnsi="Calibri" w:cs="Calibri"/>
        </w:rPr>
        <w:t>8</w:t>
      </w:r>
      <w:r>
        <w:rPr>
          <w:rFonts w:ascii="Calibri" w:hAnsi="Calibri" w:cs="Calibri"/>
        </w:rPr>
        <w:t xml:space="preserve"> do Regulaminu naboru wniosków o przyznanie pomocy w ramach Planu Strategicznego dla Wspólnej Polityki Rolnej na lata 2023-2027 dla Interwencji 13.1 - komponent Wdrażanie LSR </w:t>
      </w:r>
    </w:p>
    <w:tbl>
      <w:tblPr>
        <w:tblW w:w="9390" w:type="dxa"/>
        <w:tblInd w:w="-56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"/>
        <w:gridCol w:w="8080"/>
        <w:gridCol w:w="885"/>
      </w:tblGrid>
      <w:tr w:rsidR="00C70A07" w14:paraId="7E52B963" w14:textId="77777777" w:rsidTr="00070B7A">
        <w:trPr>
          <w:trHeight w:val="2145"/>
        </w:trPr>
        <w:tc>
          <w:tcPr>
            <w:tcW w:w="9390" w:type="dxa"/>
            <w:gridSpan w:val="3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6829A9" w14:textId="77777777" w:rsidR="00C70A07" w:rsidRDefault="00C70A07" w:rsidP="00C70A07">
            <w:pPr>
              <w:spacing w:before="120" w:after="0"/>
              <w:jc w:val="both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Wykaz załączników do wniosku o płatność w ramach Planu Strategicznego dla Wspólnej Polityki Rolnej na lata 2023-2027 dla Interwencji 13.1 - komponent Wdrażanie LSR</w:t>
            </w:r>
          </w:p>
          <w:p w14:paraId="2F132A23" w14:textId="77777777" w:rsidR="00C70A07" w:rsidRDefault="00C70A07" w:rsidP="00C70A07">
            <w:pPr>
              <w:spacing w:before="120" w:after="0"/>
              <w:jc w:val="both"/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Wstawić</w:t>
            </w:r>
            <w:r>
              <w:rPr>
                <w:rFonts w:ascii="Calibri" w:eastAsia="Times New Roman" w:hAnsi="Calibri" w:cs="Times New Roman"/>
                <w:b/>
                <w:bCs/>
                <w:spacing w:val="0"/>
                <w:sz w:val="22"/>
                <w:szCs w:val="22"/>
                <w:lang w:eastAsia="pl-PL"/>
              </w:rPr>
              <w:t xml:space="preserve"> " TAK"</w:t>
            </w: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 xml:space="preserve"> jeżeli z zakresu Regulaminu naborów wniosków (...) wynika konieczność załączenia dokumentu.</w:t>
            </w:r>
          </w:p>
          <w:p w14:paraId="1D8E7CB4" w14:textId="0D445038" w:rsidR="00C70A07" w:rsidRDefault="00C70A07" w:rsidP="00C70A07">
            <w:pPr>
              <w:spacing w:after="0"/>
              <w:jc w:val="both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 xml:space="preserve">Wstawić </w:t>
            </w:r>
            <w:r>
              <w:rPr>
                <w:rFonts w:ascii="Calibri" w:eastAsia="Times New Roman" w:hAnsi="Calibri" w:cs="Times New Roman"/>
                <w:b/>
                <w:bCs/>
                <w:spacing w:val="0"/>
                <w:sz w:val="22"/>
                <w:szCs w:val="22"/>
                <w:lang w:eastAsia="pl-PL"/>
              </w:rPr>
              <w:t>"ND</w:t>
            </w: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" jeżeli z zakresu Regulaminu naborów wniosków (...) nie wynika konieczność załączenia dokumentu.</w:t>
            </w:r>
          </w:p>
        </w:tc>
      </w:tr>
      <w:tr w:rsidR="00505328" w14:paraId="01AADB6B" w14:textId="77777777">
        <w:trPr>
          <w:trHeight w:val="315"/>
        </w:trPr>
        <w:tc>
          <w:tcPr>
            <w:tcW w:w="42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9F0D6A" w14:textId="77777777" w:rsidR="00505328" w:rsidRDefault="00505328">
            <w:pPr>
              <w:spacing w:after="0"/>
              <w:rPr>
                <w:rFonts w:ascii="Calibri" w:eastAsia="Times New Roman" w:hAnsi="Calibri" w:cs="Times New Roman"/>
                <w:color w:val="auto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D27E7D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spacing w:val="0"/>
                <w:sz w:val="22"/>
                <w:szCs w:val="22"/>
                <w:lang w:eastAsia="pl-PL"/>
              </w:rPr>
              <w:t>Wykaz załączników do wniosku o płatność</w:t>
            </w:r>
          </w:p>
        </w:tc>
        <w:tc>
          <w:tcPr>
            <w:tcW w:w="88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C4B593A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7C4BD913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B04714" w14:textId="77777777" w:rsidR="00505328" w:rsidRDefault="00C70A07">
            <w:pPr>
              <w:spacing w:after="0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bookmarkStart w:id="0" w:name="OLE_LINK1"/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8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A38E62" w14:textId="77777777" w:rsidR="00505328" w:rsidRDefault="00C70A07">
            <w:pPr>
              <w:spacing w:after="0"/>
              <w:rPr>
                <w:rFonts w:ascii="Calibri" w:eastAsia="Times New Roman" w:hAnsi="Calibri" w:cs="Times New Roman"/>
                <w:b/>
                <w:bCs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spacing w:val="0"/>
                <w:sz w:val="22"/>
                <w:szCs w:val="22"/>
                <w:lang w:eastAsia="pl-PL"/>
              </w:rPr>
              <w:t>Nazwa załącznika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99EDFE" w14:textId="77777777" w:rsidR="00505328" w:rsidRDefault="00C70A07">
            <w:pPr>
              <w:spacing w:after="0"/>
              <w:rPr>
                <w:rFonts w:ascii="Calibri" w:eastAsia="Times New Roman" w:hAnsi="Calibri" w:cs="Times New Roman"/>
                <w:b/>
                <w:bCs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spacing w:val="0"/>
                <w:sz w:val="22"/>
                <w:szCs w:val="22"/>
                <w:lang w:eastAsia="pl-PL"/>
              </w:rPr>
              <w:t>TAK/ND</w:t>
            </w:r>
          </w:p>
        </w:tc>
      </w:tr>
      <w:tr w:rsidR="00505328" w14:paraId="4191F842" w14:textId="77777777">
        <w:trPr>
          <w:trHeight w:val="3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D3A9C3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245B0E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Faktury lub dokumenty o równoważnej wartości dowodowej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C61149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6C0F5D3C" w14:textId="77777777">
        <w:trPr>
          <w:trHeight w:val="3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EDD48B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FFA6CC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płatność (dowody zapłaty);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AEB2D4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0C7674F4" w14:textId="77777777">
        <w:trPr>
          <w:trHeight w:val="288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78A821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D6D207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promowanie świadczonych przez Beneficjenta usług lub produktów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4440CB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4B1BF43E" w14:textId="77777777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7179E0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5D59EC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publikowanie lub aktualizację zakresu świadczonych przez Beneficjenta usług lub produktów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4F7A83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432E60D8" w14:textId="77777777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75C3B8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a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E23179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Umowy z dostawcami lub wykonawcami zawierające specyfikację będącą podstawą wystawienia każdej, z przedstawionych faktur lub innych dokumentów o równoważnej wartości dowodowej, jeżeli nazwa towaru lub usługi w przedstawionej fakturze lub dokumencie o równoważnej wartości dowodowej, odnosi się do umów zawartych przez Beneficjenta lub nie pozwala na precyzyjne określenie kosztów kwalifikowalnych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90E1AD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74226ECD" w14:textId="77777777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4624BE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b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FC8AE7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Wycena określająca wartość rynkową zakupionych używanych maszyn, urządzeń, sprzętu lub innego wyposażenia o charakterze zabytkowym albo historycznym (w przypadku operacji obejmujących zakup używanego sprzętu o charakterze zabytkowym albo historycznym )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699FC0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33211803" w14:textId="77777777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019772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c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1BDCB0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Interpretacja przepisów prawa podatkowego (interpretacja indywidualna) wydana przez Organ upoważniony (w przypadku, gdy Beneficjent złożył do wniosku o przyznanie pomocy Oświadczenia o kwalifikowalności VAT oraz wykazał w kosztach kwalifikowalnych VAT)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EE1178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08943E98" w14:textId="77777777">
        <w:trPr>
          <w:trHeight w:val="358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A308C1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d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938989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Umowa najmu lub dzierżawy maszyn, wyposażenia lub nieruchomości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103A2B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21F47A02" w14:textId="77777777">
        <w:trPr>
          <w:trHeight w:val="419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31FED2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e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09A192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Oświadczenie podmiotu ubiegającego się o przyznanie pomocy o wielkości przedsiębiorstwa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882B5E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14B946EF" w14:textId="77777777">
        <w:trPr>
          <w:trHeight w:val="41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F975CB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28C923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Dokumenty potwierdzające: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B8F5C5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54D7D225" w14:textId="77777777">
        <w:trPr>
          <w:trHeight w:val="41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E2F36D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A163B4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 xml:space="preserve">- prowadzenie oddzielnego systemu rachunkowości w ramach prowadzonych ksiąg rachunkowych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albo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7AD8B2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20C1D271" w14:textId="77777777">
        <w:trPr>
          <w:trHeight w:val="865"/>
        </w:trPr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A5B918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BABDE3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 xml:space="preserve">- korzystania z odpowiedniego kodu rachunkowego, o którym mowa w art.. 123 ust. 2 lit. b pkt (i) rozporządzenia 2021/2115 w ramach prowadzonych ksiąg rachunkowych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albo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138428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140A8626" w14:textId="77777777">
        <w:trPr>
          <w:trHeight w:val="278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B2FFB5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08A79B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- prowadzenia zestawienia faktur lub równoważnych dokumentów księgowych, gdy na podstawie odrębnych przepisów Beneficjent nie jest zobowiązany do prowadzenia ksiąg rachunkowych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12D1E1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4FCDE989" w14:textId="77777777">
        <w:trPr>
          <w:trHeight w:val="57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C9185F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6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B8FA09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Decyzja o pozwoleniu na budowę (załącznik obowiązkowy w sytuacji, gdy na etapie WoPP nie był ostatecznym dokumentem)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5CF91E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04F10F61" w14:textId="77777777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850D81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7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63D471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Ostateczna decyzja o pozwoleniu na użytkowanie obiektu budowlanego - jeżeli taki obowiązek wynika z przepisów prawa budowlanego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D9F74D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1926D880" w14:textId="77777777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E7BDE0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8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6C18B7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Zawiadomienie właściwego organu o zakończeniu budowy złożone co najmniej 14 dni przed zamierzonym terminem przystąpienia do użytkowania, jeżeli obowiązek taki wynika z przepisów prawa budowlanego lub właściwy organ nałożył taki obowiązek wraz z: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FCCBE4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29A9CE9A" w14:textId="77777777">
        <w:trPr>
          <w:trHeight w:val="12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4C64D8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C56ABD" w14:textId="77777777" w:rsidR="00505328" w:rsidRDefault="00C70A07" w:rsidP="00AB19C0">
            <w:pPr>
              <w:spacing w:after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 oświadczeniem Beneficjenta, że w ciągu 14 dni od dnia zgłoszenia zakończenia robót właściwy organ nie wniósł sprzeciwu</w:t>
            </w:r>
          </w:p>
          <w:p w14:paraId="7B9CBE4F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albo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3DD1E3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79278F7B" w14:textId="77777777">
        <w:trPr>
          <w:trHeight w:val="5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67BB51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89F64F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- zaświadczeniem wydanym przez właściwy organ, że nie wnosi sprzeciwu w przypadku, gdy zawiadomienie o zakończeniu robót budowlanych będzie przedkładane przed upływem 14 dni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BAED1F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6C227C40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B85DFC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12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FA99F0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Kosztorys różnicowy - jeśli dotyczy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F05CBC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4F57A5FB" w14:textId="77777777">
        <w:trPr>
          <w:trHeight w:val="40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0588EF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13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62D8AC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Kosztorys powykonawczy szczegółowy - jeśli dotyczy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1EF988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32214995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876446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14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1EC652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 xml:space="preserve">Protokoły odbioru robót / montażu / rozruchu maszyn i urządzeń / instalacji oprogramowania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albo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Oświadczenie Beneficjenta o poprawnym wykonaniu ww. czynności z udziałem środków własnych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AAF90D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2E15C9BF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109526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15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36993E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Zatwierdzony projekt budowlany - jeśli dotyczy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A1891B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74C32CC2" w14:textId="77777777">
        <w:trPr>
          <w:trHeight w:val="288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E95E76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16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D97F93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Umowa cesji wierzytelności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0018C5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225E5088" w14:textId="77777777">
        <w:trPr>
          <w:trHeight w:val="562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98FD97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17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459872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Inne dokumenty potwierdzające osiągnięcie celów i wskaźników realizacji operacji (dotyczy sekcji Wskaźniki osiągnięcia celu(ów) operacji)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F61A5D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168B1447" w14:textId="77777777">
        <w:trPr>
          <w:trHeight w:val="3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4436B8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18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F3E4FF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Informacja o numerze rachunku bankowego Beneficjenta lub cesjonariusza, prowadzonego przez bank lub spółdzielczą kasę oszczędnościowo-kredytową, na który mają być przekazane środki finansowe z tytułu pomocy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A4CE4C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357BB5A5" w14:textId="77777777">
        <w:trPr>
          <w:trHeight w:val="58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959306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19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3645F7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Pełnomocnictwo (w przypadku, gdy zostało udzielone innej osobie niż podczas składania wniosku o przyznanie pomocy lub gdy zmienił się zakres poprzednio udzielonego pełnomocnictwa)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26E713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367C87EE" w14:textId="77777777">
        <w:trPr>
          <w:trHeight w:val="42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F44A97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20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DE5FEA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zamieszkanie na obszarze objętym LSR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1284C6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28D0FC46" w14:textId="77777777">
        <w:trPr>
          <w:trHeight w:val="412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7793CB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21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6DC6E3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przyznanie dotacji / dofinansowania operacji ze środków publicznych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73BAC6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6629F8D9" w14:textId="77777777">
        <w:trPr>
          <w:trHeight w:val="3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6AC1B3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22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95D9AD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Opis sposobu rozliczenia środków publicznych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CCA02F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47B50567" w14:textId="77777777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3C8B80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23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C09233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Zestawienie umów zawartych oraz planowanych do zawarcia w tym samym roku co umowy przedstawione do refundacji, które beneficjent podpisał z wykonawcami na taki sam lub zbliżony co do charakteru rodzaju dostaw/usług/robót budowlanych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B5B387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622B9D81" w14:textId="77777777">
        <w:trPr>
          <w:trHeight w:val="42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9D2593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24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B7341F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Oświadczenie Beneficjenta zawierające szczegółowe wyliczenie prewspółczynnika podatku VAT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575A2F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5C790269" w14:textId="77777777">
        <w:trPr>
          <w:trHeight w:val="567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465560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25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4612DA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Inne pozwolenia, zezwolenia, decyzje i inne dokumenty, których uzyskanie było wymagane przez odrębne przepisy w związku z zrealizowaną operacją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4DF9E8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6B22C8B8" w14:textId="77777777">
        <w:trPr>
          <w:trHeight w:val="9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5E5AC6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26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CD3599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celne (Jednolity Dokument Administracyjny SAD -zgłoszenie w formie papierowej) zawierające stosowną adnotację celników przeprowadzających odprawę, jako potwierdzenia dopuszczenia towarów do obrotu lub (Poświadczenie Zgłoszenia Celnego PZC - zgłoszenie w formie elektronicznej) zawierającą informację dopuszczenia towaru do obrotu - dotyczy maszyn i urządzeń zakupionych w krajach nienależących do Unii Europejskiej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8DF5FE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5A73300B" w14:textId="77777777">
        <w:trPr>
          <w:trHeight w:val="326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7B2492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27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36B3E6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Zgłoszenie do ubezpieczeń ZUS ZUA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A08DF7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6288D3A1" w14:textId="77777777">
        <w:trPr>
          <w:trHeight w:val="42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0704D1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28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509233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Zaświadczenie o zgłoszeniu i okresach podlegania ubezpieczeniom społecznym (ZUS)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05AB48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1F4ADDCD" w14:textId="77777777">
        <w:trPr>
          <w:trHeight w:val="40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2BA599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29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7CBDD1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Zaświadczenie o zgłoszeniu i okresach podlegania społecznym ubezpieczeniom rolników (KRUS)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8ACF99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16CAD5EB" w14:textId="77777777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2BC450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30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16E570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potwierdzający zgłoszenie obiektu(-ów), w którym (-ch) świadczone są usługi hotelarskie do ewidencji innych obiektów hotelarskich zgodnie z art. 39 ust. 3 ustawy o usługach hotelarskich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6CD242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286D5B73" w14:textId="77777777">
        <w:trPr>
          <w:trHeight w:val="595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7D44BA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31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C281CB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przystąpienie do lokalnej, regionalnej lub ogólnopolskiej organizacji zrzeszającej kwaterodawców wiejskich (jeśli nie były przedłożone na etapie WoPP)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FA03B8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7FB4746A" w14:textId="77777777">
        <w:trPr>
          <w:trHeight w:val="42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5A07B3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32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E604FD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realizację koncepcji wdrożenia systemu kategoryzacji WBN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5A4923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64A1511A" w14:textId="77777777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E30942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lastRenderedPageBreak/>
              <w:t>33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E70D01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spełnienie przez obiekt minimalnych wymagań, o których mowa w Regulaminie naborów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EACC02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624733CF" w14:textId="77777777">
        <w:trPr>
          <w:trHeight w:val="29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B12D43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34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221C82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realizację programu agroterapii dla uczestników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AC97C4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01FD1D57" w14:textId="77777777">
        <w:trPr>
          <w:trHeight w:val="41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9B84E8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35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46AA06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przystąpienie do Ogólnopolskiej Sieci Zagród Edukacyjnych prowadzonej przez CDR O/Kraków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F577AE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2AD966D8" w14:textId="77777777">
        <w:trPr>
          <w:trHeight w:val="5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5B3EE3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36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8871B8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członkostwo w Ogólnopolskiej Sieci Zagród Edukacyjnych prowadzonej przez CDR O/Kraków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7F75DC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01A0DBD0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4B31ED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37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C7398C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zastosowanie wspólnego logo dla wszystkich produktów oraz producentów objętych projektem oraz wykorzystujących zasoby danego KŁŻ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F791CB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06CE3119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1D5D7B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38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9803E2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Dokumenty potwierdzające spełnienie jednego z warunków dotyczących: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D9F664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38C7B4AD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3E4C99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0D4C1F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- rozszerzenia współpracy o minimum 5 nowych rolników oraz dostosowania efektywności KŁŻ do zwiększonej liczby rolników/partnerów w ramach tego KŁŻ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2E0021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22D00DC2" w14:textId="77777777">
        <w:trPr>
          <w:trHeight w:val="300"/>
        </w:trPr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6B1DA6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5D4A1E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- objęcia sprzedażą nowego asortymentu o cechach lub ilościach wymagających nakładów finansowych na dostosowania posiadanej infrastruktury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F10815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5ED815A1" w14:textId="77777777">
        <w:trPr>
          <w:trHeight w:val="396"/>
        </w:trPr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AC9655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0FFFF6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- zaimplementowania nowego systemu sprzedaży lub rozliczeń finansowych/księgowych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DB6C57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765EA36D" w14:textId="77777777">
        <w:trPr>
          <w:trHeight w:val="3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C29B08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C237B5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- rozszerzenia kręgu odbiorców poprzez szerszą promocję produktów wytwarzanych przez członków tego KŁŻ, w tym zastosowania różnorodnych kanałów komunikacji z konsumentem, ze szczególnym uwzględnieniem, co najmniej dwóch kanałów komunikacji cyfrowej (np. aplikacji na urządzenia mobilne, sklepu internetowego, strony internetowej), przy czym warunek nie dotyczy promocji alkoholu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DFDE44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21DD8D7F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B08CCD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39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166638" w14:textId="77777777" w:rsidR="00505328" w:rsidRDefault="00C70A07" w:rsidP="00AB19C0">
            <w:pPr>
              <w:spacing w:after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zobowiązania partnera wiodącego do przekazania części pomocy pozostałym partnerom, zgodnie z postanowieniami umowy partnerstwa dotyczącymi podziału otrzymanej pomocy pomiędzy partnerów (np. podział procentowy, podział wg. zakresu zadań do wykonania) oraz sposobu przekazania tej pomocy przez partnera wiodącego pozostałym partnerom, w przypadku gdy umowa partnerstwa nie zawiera w swojej treści tych informacji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5C52B3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4D73BD60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8A0D43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40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2BB22A" w14:textId="77777777" w:rsidR="00505328" w:rsidRDefault="00C70A07" w:rsidP="00AB19C0">
            <w:pPr>
              <w:spacing w:after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Upoważnienie dla osoby reprezentującej do złożenia w imieniu wnioskodawcy wniosku i wykonywania innych czynności w toku ubiegania się o wypłatę pomocy, sporządzone przez inne osoby uprawnione do reprezentacji tego podmiotu – w przypadku ubiegania się o pomoc przez osobę prawną lub jednostkę organizacyjną nieposiadającą osobowości prawnej, jeżeli reprezentacja jest wieloosobowa.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5E9B2C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0965CCDC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34F645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41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D8B292" w14:textId="77777777" w:rsidR="00505328" w:rsidRDefault="00C70A07" w:rsidP="00AB19C0">
            <w:pPr>
              <w:spacing w:after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Oświadczenie podmiotu ubiegającego się o przyznanie pomocy o wielkości przedsiębiorstwa  - załącznik do WoP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476E79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bookmarkEnd w:id="0"/>
    </w:tbl>
    <w:p w14:paraId="2170D08B" w14:textId="77777777" w:rsidR="00505328" w:rsidRDefault="00505328">
      <w:pPr>
        <w:jc w:val="right"/>
        <w:rPr>
          <w:rFonts w:ascii="Calibri" w:hAnsi="Calibri"/>
          <w:sz w:val="22"/>
          <w:szCs w:val="22"/>
        </w:rPr>
      </w:pPr>
    </w:p>
    <w:p w14:paraId="7FFD2CF0" w14:textId="77777777" w:rsidR="00505328" w:rsidRDefault="00505328">
      <w:pPr>
        <w:rPr>
          <w:rFonts w:ascii="Calibri" w:hAnsi="Calibri"/>
          <w:sz w:val="22"/>
          <w:szCs w:val="22"/>
        </w:rPr>
      </w:pPr>
    </w:p>
    <w:sectPr w:rsidR="00505328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874E60" w14:textId="77777777" w:rsidR="003C27B7" w:rsidRDefault="003C27B7">
      <w:pPr>
        <w:spacing w:after="0"/>
      </w:pPr>
      <w:r>
        <w:separator/>
      </w:r>
    </w:p>
  </w:endnote>
  <w:endnote w:type="continuationSeparator" w:id="0">
    <w:p w14:paraId="546EDA33" w14:textId="77777777" w:rsidR="003C27B7" w:rsidRDefault="003C27B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495E14" w14:textId="77777777" w:rsidR="003C27B7" w:rsidRDefault="003C27B7">
      <w:pPr>
        <w:spacing w:after="0"/>
      </w:pPr>
      <w:r>
        <w:separator/>
      </w:r>
    </w:p>
  </w:footnote>
  <w:footnote w:type="continuationSeparator" w:id="0">
    <w:p w14:paraId="0EA7425A" w14:textId="77777777" w:rsidR="003C27B7" w:rsidRDefault="003C27B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328"/>
    <w:rsid w:val="003C27B7"/>
    <w:rsid w:val="00505328"/>
    <w:rsid w:val="00590ADE"/>
    <w:rsid w:val="00861414"/>
    <w:rsid w:val="008D23D5"/>
    <w:rsid w:val="00AB19C0"/>
    <w:rsid w:val="00AD5BE0"/>
    <w:rsid w:val="00BC3827"/>
    <w:rsid w:val="00C70A07"/>
    <w:rsid w:val="00E93AB9"/>
    <w:rsid w:val="00F274E7"/>
    <w:rsid w:val="00F51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E491EC"/>
  <w15:docId w15:val="{24C5E537-3F2B-4D02-AD93-AEDF384E9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Arial"/>
        <w:color w:val="000000"/>
        <w:spacing w:val="-6"/>
        <w:lang w:val="pl-PL" w:eastAsia="en-US" w:bidi="ar-SA"/>
      </w:rPr>
    </w:rPrDefault>
    <w:pPrDefault>
      <w:pPr>
        <w:autoSpaceDN w:val="0"/>
        <w:spacing w:before="120"/>
        <w:jc w:val="both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before="0" w:after="160"/>
      <w:jc w:val="lef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</w:style>
  <w:style w:type="character" w:styleId="Odwoaniedokomentarza">
    <w:name w:val="annotation reference"/>
    <w:basedOn w:val="Domylnaczcionkaakapitu"/>
    <w:rPr>
      <w:sz w:val="16"/>
      <w:szCs w:val="16"/>
    </w:rPr>
  </w:style>
  <w:style w:type="paragraph" w:styleId="Tekstkomentarza">
    <w:name w:val="annotation text"/>
    <w:basedOn w:val="Normalny"/>
  </w:style>
  <w:style w:type="character" w:customStyle="1" w:styleId="TekstkomentarzaZnak">
    <w:name w:val="Tekst komentarza Znak"/>
    <w:basedOn w:val="Domylnaczcionkaakapitu"/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basedOn w:val="TekstkomentarzaZnak"/>
    <w:rPr>
      <w:b/>
      <w:bCs/>
    </w:rPr>
  </w:style>
  <w:style w:type="paragraph" w:styleId="Tekstdymka">
    <w:name w:val="Balloon Text"/>
    <w:basedOn w:val="Normalny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B1045669-2A97-45F2-A94B-00F73E57439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1203</Words>
  <Characters>7220</Characters>
  <Application>Microsoft Office Word</Application>
  <DocSecurity>0</DocSecurity>
  <Lines>60</Lines>
  <Paragraphs>16</Paragraphs>
  <ScaleCrop>false</ScaleCrop>
  <Company>ARiMR</Company>
  <LinksUpToDate>false</LinksUpToDate>
  <CharactersWithSpaces>8407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DDD.WL.DB</dc:creator>
  <dc:description/>
  <cp:lastModifiedBy>Dolina Wełny</cp:lastModifiedBy>
  <cp:revision>4</cp:revision>
  <dcterms:created xsi:type="dcterms:W3CDTF">2025-01-08T10:29:00Z</dcterms:created>
  <dcterms:modified xsi:type="dcterms:W3CDTF">2025-01-08T10:52:00Z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6771a908-1c94-472c-814b-ea84861bd2fb</vt:lpwstr>
  </property>
  <property fmtid="{D5CDD505-2E9C-101B-9397-08002B2CF9AE}" pid="3" name="bjClsUserRVM">
    <vt:lpwstr>[]</vt:lpwstr>
  </property>
  <property fmtid="{D5CDD505-2E9C-101B-9397-08002B2CF9AE}" pid="4" name="bjSaver">
    <vt:lpwstr>u3rpcA9LtxaBqMiqAWNlNjzHsai6GVWL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uid="e3529ac4-ce9c-4660-aa85-64853fbeee80" value="" /&gt;&lt;/sisl&gt;</vt:lpwstr>
  </property>
  <property fmtid="{D5CDD505-2E9C-101B-9397-08002B2CF9AE}" pid="7" name="bjDocumentSecurityLabel">
    <vt:lpwstr>Klasyfikacja: OGÓLNA</vt:lpwstr>
  </property>
</Properties>
</file>